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52" w:rsidRDefault="00702E52" w:rsidP="00702E52">
      <w:pPr>
        <w:spacing w:line="276" w:lineRule="auto"/>
        <w:jc w:val="right"/>
      </w:pPr>
      <w:r w:rsidRPr="00702E52">
        <w:t>&lt;</w:t>
      </w:r>
      <w:r>
        <w:t>Relevant track</w:t>
      </w:r>
      <w:r w:rsidRPr="00702E52">
        <w:t>&gt;</w:t>
      </w:r>
    </w:p>
    <w:tbl>
      <w:tblPr>
        <w:tblStyle w:val="TableGrid"/>
        <w:tblW w:w="5121" w:type="dxa"/>
        <w:tblInd w:w="4495" w:type="dxa"/>
        <w:tblLook w:val="04A0" w:firstRow="1" w:lastRow="0" w:firstColumn="1" w:lastColumn="0" w:noHBand="0" w:noVBand="1"/>
      </w:tblPr>
      <w:tblGrid>
        <w:gridCol w:w="4320"/>
        <w:gridCol w:w="801"/>
      </w:tblGrid>
      <w:tr w:rsidR="00DF1CDD" w:rsidTr="001C49C0">
        <w:tc>
          <w:tcPr>
            <w:tcW w:w="4320" w:type="dxa"/>
          </w:tcPr>
          <w:p w:rsidR="00DF1CDD" w:rsidRDefault="000D7391" w:rsidP="003E055D">
            <w:pPr>
              <w:pStyle w:val="Header"/>
            </w:pPr>
            <w:r>
              <w:t>Main conference</w:t>
            </w:r>
          </w:p>
        </w:tc>
        <w:tc>
          <w:tcPr>
            <w:tcW w:w="801" w:type="dxa"/>
          </w:tcPr>
          <w:p w:rsidR="00DF1CDD" w:rsidRDefault="00DF1CDD" w:rsidP="003E055D">
            <w:pPr>
              <w:pStyle w:val="Header"/>
            </w:pPr>
          </w:p>
        </w:tc>
      </w:tr>
      <w:tr w:rsidR="000D7391" w:rsidTr="001C49C0">
        <w:tc>
          <w:tcPr>
            <w:tcW w:w="4320" w:type="dxa"/>
          </w:tcPr>
          <w:p w:rsidR="000D7391" w:rsidRDefault="000D7391" w:rsidP="003E055D">
            <w:pPr>
              <w:pStyle w:val="Header"/>
            </w:pPr>
            <w:r>
              <w:t>Symposium on Language Teaching and Learning</w:t>
            </w:r>
          </w:p>
        </w:tc>
        <w:tc>
          <w:tcPr>
            <w:tcW w:w="801" w:type="dxa"/>
          </w:tcPr>
          <w:p w:rsidR="000D7391" w:rsidRDefault="000D7391" w:rsidP="003E055D">
            <w:pPr>
              <w:pStyle w:val="Header"/>
            </w:pPr>
          </w:p>
        </w:tc>
      </w:tr>
      <w:tr w:rsidR="00DF1CDD" w:rsidTr="001C49C0">
        <w:trPr>
          <w:trHeight w:val="278"/>
        </w:trPr>
        <w:tc>
          <w:tcPr>
            <w:tcW w:w="4320" w:type="dxa"/>
          </w:tcPr>
          <w:p w:rsidR="00DF1CDD" w:rsidRDefault="00DF1CDD" w:rsidP="003E055D">
            <w:pPr>
              <w:pStyle w:val="Header"/>
            </w:pPr>
            <w:r>
              <w:t>Poster Session</w:t>
            </w:r>
          </w:p>
        </w:tc>
        <w:tc>
          <w:tcPr>
            <w:tcW w:w="801" w:type="dxa"/>
          </w:tcPr>
          <w:p w:rsidR="00DF1CDD" w:rsidRDefault="00DF1CDD" w:rsidP="003E055D">
            <w:pPr>
              <w:pStyle w:val="Header"/>
            </w:pPr>
          </w:p>
        </w:tc>
      </w:tr>
    </w:tbl>
    <w:p w:rsidR="00DF1CDD" w:rsidRPr="00702E52" w:rsidRDefault="00DF1CDD" w:rsidP="00702E52">
      <w:pPr>
        <w:spacing w:line="276" w:lineRule="auto"/>
        <w:jc w:val="right"/>
      </w:pPr>
    </w:p>
    <w:p w:rsidR="005E2C42" w:rsidRPr="001D0680" w:rsidRDefault="005E2C42" w:rsidP="00645AF2">
      <w:pPr>
        <w:spacing w:line="276" w:lineRule="auto"/>
        <w:jc w:val="center"/>
        <w:rPr>
          <w:b/>
          <w:noProof/>
          <w:sz w:val="28"/>
          <w:szCs w:val="28"/>
        </w:rPr>
      </w:pPr>
      <w:r w:rsidRPr="001D0680">
        <w:rPr>
          <w:b/>
          <w:sz w:val="28"/>
          <w:szCs w:val="28"/>
        </w:rPr>
        <w:t xml:space="preserve">Style </w:t>
      </w:r>
      <w:r w:rsidR="005D2EFF" w:rsidRPr="001D0680">
        <w:rPr>
          <w:b/>
          <w:sz w:val="28"/>
          <w:szCs w:val="28"/>
        </w:rPr>
        <w:t>g</w:t>
      </w:r>
      <w:r w:rsidRPr="001D0680">
        <w:rPr>
          <w:b/>
          <w:sz w:val="28"/>
          <w:szCs w:val="28"/>
        </w:rPr>
        <w:t xml:space="preserve">uide for </w:t>
      </w:r>
      <w:r w:rsidR="005D2EFF" w:rsidRPr="001D0680">
        <w:rPr>
          <w:b/>
          <w:sz w:val="28"/>
          <w:szCs w:val="28"/>
        </w:rPr>
        <w:t>s</w:t>
      </w:r>
      <w:r w:rsidRPr="001D0680">
        <w:rPr>
          <w:b/>
          <w:sz w:val="28"/>
          <w:szCs w:val="28"/>
        </w:rPr>
        <w:t xml:space="preserve">ubmitting </w:t>
      </w:r>
      <w:r w:rsidR="005D2EFF" w:rsidRPr="001D0680">
        <w:rPr>
          <w:b/>
          <w:sz w:val="28"/>
          <w:szCs w:val="28"/>
        </w:rPr>
        <w:t>p</w:t>
      </w:r>
      <w:r w:rsidRPr="001D0680">
        <w:rPr>
          <w:b/>
          <w:sz w:val="28"/>
          <w:szCs w:val="28"/>
        </w:rPr>
        <w:t xml:space="preserve">apers to </w:t>
      </w:r>
      <w:bookmarkStart w:id="0" w:name="_GoBack"/>
      <w:r w:rsidR="001C0A37">
        <w:rPr>
          <w:b/>
          <w:noProof/>
          <w:sz w:val="28"/>
          <w:szCs w:val="28"/>
        </w:rPr>
        <w:t>IDMC</w:t>
      </w:r>
      <w:r w:rsidR="005D2EFF" w:rsidRPr="001D0680">
        <w:rPr>
          <w:b/>
          <w:noProof/>
          <w:sz w:val="28"/>
          <w:szCs w:val="28"/>
        </w:rPr>
        <w:t xml:space="preserve"> </w:t>
      </w:r>
      <w:bookmarkEnd w:id="0"/>
    </w:p>
    <w:p w:rsidR="00EA2EF3" w:rsidRPr="007F290C" w:rsidRDefault="005D2EFF" w:rsidP="005D2EFF">
      <w:pPr>
        <w:spacing w:line="276" w:lineRule="auto"/>
        <w:jc w:val="center"/>
        <w:rPr>
          <w:b/>
          <w:bCs/>
          <w:sz w:val="22"/>
          <w:szCs w:val="22"/>
        </w:rPr>
      </w:pPr>
      <w:r w:rsidRPr="007F290C">
        <w:rPr>
          <w:b/>
          <w:bCs/>
          <w:sz w:val="22"/>
          <w:szCs w:val="22"/>
        </w:rPr>
        <w:t>&lt;Times New Roman, bold, 14 pt, single space, Sentence case&gt;</w:t>
      </w:r>
    </w:p>
    <w:p w:rsidR="005E2C42" w:rsidRPr="007F290C" w:rsidRDefault="005E2C42" w:rsidP="00645AF2">
      <w:pPr>
        <w:adjustRightInd w:val="0"/>
        <w:snapToGrid w:val="0"/>
        <w:spacing w:line="276" w:lineRule="auto"/>
        <w:jc w:val="center"/>
        <w:rPr>
          <w:rFonts w:eastAsia="DFKai-SB"/>
          <w:sz w:val="22"/>
          <w:szCs w:val="22"/>
          <w:vertAlign w:val="superscript"/>
        </w:rPr>
      </w:pPr>
      <w:r w:rsidRPr="007F290C">
        <w:rPr>
          <w:sz w:val="22"/>
          <w:szCs w:val="22"/>
        </w:rPr>
        <w:t>First Author Name</w:t>
      </w:r>
      <w:r w:rsidRPr="007F290C">
        <w:rPr>
          <w:sz w:val="22"/>
          <w:szCs w:val="22"/>
          <w:vertAlign w:val="superscript"/>
        </w:rPr>
        <w:t>a</w:t>
      </w:r>
      <w:r w:rsidR="006016EE" w:rsidRPr="007F290C">
        <w:rPr>
          <w:sz w:val="22"/>
          <w:szCs w:val="22"/>
          <w:vertAlign w:val="superscript"/>
        </w:rPr>
        <w:t>*</w:t>
      </w:r>
      <w:r w:rsidRPr="007F290C">
        <w:rPr>
          <w:sz w:val="22"/>
          <w:szCs w:val="22"/>
        </w:rPr>
        <w:t>, Second Author Name</w:t>
      </w:r>
      <w:r w:rsidR="00AA5528" w:rsidRPr="007F290C">
        <w:rPr>
          <w:sz w:val="22"/>
          <w:szCs w:val="22"/>
          <w:vertAlign w:val="superscript"/>
        </w:rPr>
        <w:t>b</w:t>
      </w:r>
      <w:r w:rsidRPr="007F290C">
        <w:rPr>
          <w:sz w:val="22"/>
          <w:szCs w:val="22"/>
        </w:rPr>
        <w:t xml:space="preserve"> and Third Author Name</w:t>
      </w:r>
      <w:r w:rsidR="00AA5528" w:rsidRPr="007F290C">
        <w:rPr>
          <w:rFonts w:eastAsia="DFKai-SB"/>
          <w:sz w:val="22"/>
          <w:szCs w:val="22"/>
          <w:vertAlign w:val="superscript"/>
        </w:rPr>
        <w:t>c</w:t>
      </w:r>
    </w:p>
    <w:p w:rsidR="00AA5528" w:rsidRPr="007F290C" w:rsidRDefault="00AA5528" w:rsidP="00AA5528">
      <w:pPr>
        <w:ind w:left="360"/>
        <w:jc w:val="center"/>
        <w:rPr>
          <w:sz w:val="22"/>
          <w:szCs w:val="22"/>
        </w:rPr>
      </w:pPr>
      <w:r w:rsidRPr="007F290C">
        <w:rPr>
          <w:sz w:val="22"/>
          <w:szCs w:val="22"/>
        </w:rPr>
        <w:t>Institut</w:t>
      </w:r>
      <w:r w:rsidRPr="007F290C">
        <w:rPr>
          <w:color w:val="333333"/>
          <w:sz w:val="22"/>
          <w:szCs w:val="22"/>
          <w:shd w:val="clear" w:color="auto" w:fill="FFFFFF"/>
        </w:rPr>
        <w:t>ion</w:t>
      </w:r>
      <w:r w:rsidRPr="007F290C">
        <w:rPr>
          <w:color w:val="333333"/>
          <w:sz w:val="22"/>
          <w:szCs w:val="22"/>
          <w:shd w:val="clear" w:color="auto" w:fill="FFFFFF"/>
          <w:vertAlign w:val="superscript"/>
        </w:rPr>
        <w:t>a</w:t>
      </w:r>
      <w:r w:rsidRPr="007F290C">
        <w:rPr>
          <w:color w:val="333333"/>
          <w:sz w:val="22"/>
          <w:szCs w:val="22"/>
          <w:shd w:val="clear" w:color="auto" w:fill="FFFFFF"/>
        </w:rPr>
        <w:t xml:space="preserve">, </w:t>
      </w:r>
      <w:r w:rsidRPr="007F290C">
        <w:rPr>
          <w:sz w:val="22"/>
          <w:szCs w:val="22"/>
        </w:rPr>
        <w:t>Institu</w:t>
      </w:r>
      <w:r w:rsidRPr="007F290C">
        <w:rPr>
          <w:color w:val="333333"/>
          <w:sz w:val="22"/>
          <w:szCs w:val="22"/>
          <w:shd w:val="clear" w:color="auto" w:fill="FFFFFF"/>
        </w:rPr>
        <w:t>tion</w:t>
      </w:r>
      <w:r w:rsidRPr="007F290C">
        <w:rPr>
          <w:color w:val="333333"/>
          <w:sz w:val="22"/>
          <w:szCs w:val="22"/>
          <w:shd w:val="clear" w:color="auto" w:fill="FFFFFF"/>
          <w:vertAlign w:val="superscript"/>
        </w:rPr>
        <w:t>b</w:t>
      </w:r>
      <w:r w:rsidRPr="007F290C">
        <w:rPr>
          <w:sz w:val="22"/>
          <w:szCs w:val="22"/>
        </w:rPr>
        <w:t xml:space="preserve"> , Institu</w:t>
      </w:r>
      <w:r w:rsidRPr="007F290C">
        <w:rPr>
          <w:color w:val="333333"/>
          <w:sz w:val="22"/>
          <w:szCs w:val="22"/>
          <w:shd w:val="clear" w:color="auto" w:fill="FFFFFF"/>
        </w:rPr>
        <w:t>tion</w:t>
      </w:r>
      <w:r w:rsidRPr="007F290C">
        <w:rPr>
          <w:color w:val="333333"/>
          <w:sz w:val="22"/>
          <w:szCs w:val="22"/>
          <w:shd w:val="clear" w:color="auto" w:fill="FFFFFF"/>
          <w:vertAlign w:val="superscript"/>
        </w:rPr>
        <w:t>c</w:t>
      </w:r>
    </w:p>
    <w:p w:rsidR="005E2C42" w:rsidRPr="007F290C" w:rsidRDefault="006016EE" w:rsidP="00645AF2">
      <w:pPr>
        <w:adjustRightInd w:val="0"/>
        <w:snapToGrid w:val="0"/>
        <w:spacing w:line="276" w:lineRule="auto"/>
        <w:jc w:val="center"/>
        <w:rPr>
          <w:sz w:val="22"/>
          <w:szCs w:val="22"/>
        </w:rPr>
      </w:pPr>
      <w:r w:rsidRPr="007F290C">
        <w:rPr>
          <w:sz w:val="22"/>
          <w:szCs w:val="22"/>
        </w:rPr>
        <w:t>*</w:t>
      </w:r>
      <w:r w:rsidR="005E2C42" w:rsidRPr="007F290C">
        <w:rPr>
          <w:sz w:val="22"/>
          <w:szCs w:val="22"/>
        </w:rPr>
        <w:t xml:space="preserve">Corresponding Author: </w:t>
      </w:r>
      <w:r w:rsidR="00F33F81" w:rsidRPr="007F290C">
        <w:rPr>
          <w:noProof/>
          <w:sz w:val="22"/>
          <w:szCs w:val="22"/>
        </w:rPr>
        <w:t>email</w:t>
      </w:r>
      <w:r w:rsidR="005E2C42" w:rsidRPr="007F290C">
        <w:rPr>
          <w:noProof/>
          <w:sz w:val="22"/>
          <w:szCs w:val="22"/>
        </w:rPr>
        <w:t>@</w:t>
      </w:r>
      <w:r w:rsidR="00F33F81" w:rsidRPr="007F290C">
        <w:rPr>
          <w:noProof/>
          <w:sz w:val="22"/>
          <w:szCs w:val="22"/>
        </w:rPr>
        <w:t>example</w:t>
      </w:r>
      <w:r w:rsidR="005E2C42" w:rsidRPr="007F290C">
        <w:rPr>
          <w:noProof/>
          <w:sz w:val="22"/>
          <w:szCs w:val="22"/>
        </w:rPr>
        <w:t>.com</w:t>
      </w:r>
    </w:p>
    <w:p w:rsidR="005E2C42" w:rsidRPr="007F290C" w:rsidRDefault="005E2C42" w:rsidP="00645AF2">
      <w:pPr>
        <w:spacing w:line="276" w:lineRule="auto"/>
        <w:rPr>
          <w:b/>
          <w:bCs/>
          <w:sz w:val="22"/>
          <w:szCs w:val="22"/>
        </w:rPr>
      </w:pPr>
    </w:p>
    <w:p w:rsidR="005E2C42" w:rsidRPr="007F290C" w:rsidRDefault="005E2C42" w:rsidP="00645AF2">
      <w:pPr>
        <w:spacing w:line="276" w:lineRule="auto"/>
        <w:jc w:val="center"/>
        <w:rPr>
          <w:b/>
          <w:bCs/>
          <w:sz w:val="22"/>
          <w:szCs w:val="22"/>
        </w:rPr>
      </w:pPr>
      <w:r w:rsidRPr="007F290C">
        <w:rPr>
          <w:b/>
          <w:bCs/>
          <w:sz w:val="22"/>
          <w:szCs w:val="22"/>
        </w:rPr>
        <w:t>ABSTRACT</w:t>
      </w:r>
    </w:p>
    <w:p w:rsidR="005E2C42" w:rsidRPr="007F290C" w:rsidRDefault="005C77CA" w:rsidP="000359D1">
      <w:pPr>
        <w:jc w:val="both"/>
        <w:rPr>
          <w:noProof/>
          <w:sz w:val="22"/>
          <w:szCs w:val="22"/>
        </w:rPr>
      </w:pPr>
      <w:r w:rsidRPr="007F290C">
        <w:rPr>
          <w:sz w:val="22"/>
          <w:szCs w:val="22"/>
        </w:rPr>
        <w:t xml:space="preserve">This documents intends to provide you with necessary instructions to prepare your extended abstract for submission to IRCHSS 2020. </w:t>
      </w:r>
      <w:r w:rsidR="00B87965" w:rsidRPr="007F290C">
        <w:rPr>
          <w:noProof/>
          <w:sz w:val="22"/>
          <w:szCs w:val="22"/>
        </w:rPr>
        <w:t>Y</w:t>
      </w:r>
      <w:r w:rsidRPr="007F290C">
        <w:rPr>
          <w:noProof/>
          <w:sz w:val="22"/>
          <w:szCs w:val="22"/>
        </w:rPr>
        <w:t xml:space="preserve">our abstract should be written in English using </w:t>
      </w:r>
      <w:r w:rsidR="00B87965" w:rsidRPr="007F290C">
        <w:rPr>
          <w:noProof/>
          <w:sz w:val="22"/>
          <w:szCs w:val="22"/>
        </w:rPr>
        <w:t xml:space="preserve">the font </w:t>
      </w:r>
      <w:r w:rsidR="00B87965" w:rsidRPr="007F290C">
        <w:rPr>
          <w:b/>
          <w:noProof/>
          <w:sz w:val="22"/>
          <w:szCs w:val="22"/>
        </w:rPr>
        <w:t>Times New Roman; size 11, 1.15 line spaced</w:t>
      </w:r>
      <w:r w:rsidR="00B87965" w:rsidRPr="007F290C">
        <w:rPr>
          <w:noProof/>
          <w:sz w:val="22"/>
          <w:szCs w:val="22"/>
        </w:rPr>
        <w:t xml:space="preserve">. It should include a short abstrat (maximum 400 words), </w:t>
      </w:r>
      <w:r w:rsidR="008E7747">
        <w:rPr>
          <w:noProof/>
          <w:sz w:val="22"/>
          <w:szCs w:val="22"/>
        </w:rPr>
        <w:t xml:space="preserve">a few key words (maximum 5), </w:t>
      </w:r>
      <w:r w:rsidR="00B87965" w:rsidRPr="007F290C">
        <w:rPr>
          <w:noProof/>
          <w:sz w:val="22"/>
          <w:szCs w:val="22"/>
        </w:rPr>
        <w:t xml:space="preserve">introduction (including the research problem, research questions, and objectives), a </w:t>
      </w:r>
      <w:r w:rsidR="000359D1" w:rsidRPr="007F290C">
        <w:rPr>
          <w:noProof/>
          <w:sz w:val="22"/>
          <w:szCs w:val="22"/>
        </w:rPr>
        <w:t xml:space="preserve">short </w:t>
      </w:r>
      <w:r w:rsidR="00B87965" w:rsidRPr="007F290C">
        <w:rPr>
          <w:noProof/>
          <w:sz w:val="22"/>
          <w:szCs w:val="22"/>
        </w:rPr>
        <w:t xml:space="preserve">literaure review, a section </w:t>
      </w:r>
      <w:r w:rsidR="008E7747">
        <w:rPr>
          <w:noProof/>
          <w:sz w:val="22"/>
          <w:szCs w:val="22"/>
        </w:rPr>
        <w:t xml:space="preserve">on methodology used, results, </w:t>
      </w:r>
      <w:r w:rsidR="00B87965" w:rsidRPr="007F290C">
        <w:rPr>
          <w:noProof/>
          <w:sz w:val="22"/>
          <w:szCs w:val="22"/>
        </w:rPr>
        <w:t>discussion, a conlusion</w:t>
      </w:r>
      <w:r w:rsidR="00597EAB">
        <w:rPr>
          <w:noProof/>
          <w:sz w:val="22"/>
          <w:szCs w:val="22"/>
        </w:rPr>
        <w:t>/s</w:t>
      </w:r>
      <w:r w:rsidR="00B87965" w:rsidRPr="007F290C">
        <w:rPr>
          <w:noProof/>
          <w:sz w:val="22"/>
          <w:szCs w:val="22"/>
        </w:rPr>
        <w:t xml:space="preserve"> and refernces (only 5 – 6 ; </w:t>
      </w:r>
      <w:hyperlink r:id="rId8" w:history="1">
        <w:r w:rsidR="00B87965" w:rsidRPr="001E0E0C">
          <w:rPr>
            <w:rStyle w:val="Hyperlink"/>
            <w:rFonts w:ascii="Times New Roman" w:hAnsi="Times New Roman"/>
            <w:noProof/>
            <w:sz w:val="22"/>
            <w:szCs w:val="22"/>
          </w:rPr>
          <w:t>APA style 6</w:t>
        </w:r>
      </w:hyperlink>
      <w:r w:rsidR="00B87965" w:rsidRPr="007F290C">
        <w:rPr>
          <w:noProof/>
          <w:sz w:val="22"/>
          <w:szCs w:val="22"/>
        </w:rPr>
        <w:t>).</w:t>
      </w:r>
      <w:r w:rsidR="000359D1" w:rsidRPr="007F290C">
        <w:rPr>
          <w:noProof/>
          <w:sz w:val="22"/>
          <w:szCs w:val="22"/>
        </w:rPr>
        <w:t xml:space="preserve"> The title of the abstract should be limited to a maximum of 16 words. Your</w:t>
      </w:r>
      <w:r w:rsidR="00B87965" w:rsidRPr="007F290C">
        <w:rPr>
          <w:noProof/>
          <w:sz w:val="22"/>
          <w:szCs w:val="22"/>
        </w:rPr>
        <w:t xml:space="preserve"> abstract should be submitted online via the conference </w:t>
      </w:r>
      <w:r w:rsidR="00A460F9">
        <w:rPr>
          <w:noProof/>
          <w:sz w:val="22"/>
          <w:szCs w:val="22"/>
        </w:rPr>
        <w:t>e</w:t>
      </w:r>
      <w:r w:rsidR="00597EAB">
        <w:rPr>
          <w:noProof/>
          <w:sz w:val="22"/>
          <w:szCs w:val="22"/>
        </w:rPr>
        <w:t>mail in the MS word</w:t>
      </w:r>
      <w:r w:rsidR="00B87965" w:rsidRPr="007F290C">
        <w:rPr>
          <w:noProof/>
          <w:sz w:val="22"/>
          <w:szCs w:val="22"/>
        </w:rPr>
        <w:t xml:space="preserve"> format</w:t>
      </w:r>
      <w:r w:rsidR="000359D1" w:rsidRPr="007F290C">
        <w:rPr>
          <w:noProof/>
          <w:sz w:val="22"/>
          <w:szCs w:val="22"/>
        </w:rPr>
        <w:t xml:space="preserve"> by the provided deadline. Each abstract will be reviewed by a panel of experts</w:t>
      </w:r>
      <w:r w:rsidR="00597EAB">
        <w:rPr>
          <w:noProof/>
          <w:sz w:val="22"/>
          <w:szCs w:val="22"/>
        </w:rPr>
        <w:t xml:space="preserve"> in each disci</w:t>
      </w:r>
      <w:r w:rsidR="000359D1" w:rsidRPr="007F290C">
        <w:rPr>
          <w:noProof/>
          <w:sz w:val="22"/>
          <w:szCs w:val="22"/>
        </w:rPr>
        <w:t xml:space="preserve">pline, and </w:t>
      </w:r>
      <w:r w:rsidR="000359D1" w:rsidRPr="007F290C">
        <w:rPr>
          <w:rStyle w:val="Strong"/>
          <w:b w:val="0"/>
          <w:sz w:val="22"/>
          <w:szCs w:val="22"/>
        </w:rPr>
        <w:t>the</w:t>
      </w:r>
      <w:r w:rsidR="00B5202B" w:rsidRPr="007F290C">
        <w:rPr>
          <w:rStyle w:val="Strong"/>
          <w:b w:val="0"/>
          <w:sz w:val="22"/>
          <w:szCs w:val="22"/>
        </w:rPr>
        <w:t xml:space="preserve"> review</w:t>
      </w:r>
      <w:r w:rsidR="000359D1" w:rsidRPr="007F290C">
        <w:rPr>
          <w:rStyle w:val="Strong"/>
          <w:b w:val="0"/>
          <w:sz w:val="22"/>
          <w:szCs w:val="22"/>
        </w:rPr>
        <w:t>s’</w:t>
      </w:r>
      <w:r w:rsidR="00B5202B" w:rsidRPr="007F290C">
        <w:rPr>
          <w:rStyle w:val="Strong"/>
          <w:b w:val="0"/>
          <w:sz w:val="22"/>
          <w:szCs w:val="22"/>
        </w:rPr>
        <w:t xml:space="preserve"> decision</w:t>
      </w:r>
      <w:r w:rsidR="005E2C42" w:rsidRPr="007F290C">
        <w:rPr>
          <w:sz w:val="22"/>
          <w:szCs w:val="22"/>
        </w:rPr>
        <w:t xml:space="preserve"> will be </w:t>
      </w:r>
      <w:r w:rsidR="000359D1" w:rsidRPr="007F290C">
        <w:rPr>
          <w:sz w:val="22"/>
          <w:szCs w:val="22"/>
        </w:rPr>
        <w:t>emailed</w:t>
      </w:r>
      <w:r w:rsidR="00B5202B" w:rsidRPr="007F290C">
        <w:rPr>
          <w:sz w:val="22"/>
          <w:szCs w:val="22"/>
        </w:rPr>
        <w:t xml:space="preserve"> to the corresponding author </w:t>
      </w:r>
      <w:r w:rsidR="00597EAB">
        <w:rPr>
          <w:sz w:val="22"/>
          <w:szCs w:val="22"/>
        </w:rPr>
        <w:t>with</w:t>
      </w:r>
      <w:r w:rsidR="00B5202B" w:rsidRPr="007F290C">
        <w:rPr>
          <w:sz w:val="22"/>
          <w:szCs w:val="22"/>
        </w:rPr>
        <w:t>in</w:t>
      </w:r>
      <w:r w:rsidR="00F84A63" w:rsidRPr="007F290C">
        <w:rPr>
          <w:sz w:val="22"/>
          <w:szCs w:val="22"/>
        </w:rPr>
        <w:t xml:space="preserve"> </w:t>
      </w:r>
      <w:r w:rsidR="00597EAB">
        <w:rPr>
          <w:sz w:val="22"/>
          <w:szCs w:val="22"/>
        </w:rPr>
        <w:t>21</w:t>
      </w:r>
      <w:r w:rsidR="00DD4AED" w:rsidRPr="007F290C">
        <w:rPr>
          <w:sz w:val="22"/>
          <w:szCs w:val="22"/>
        </w:rPr>
        <w:t xml:space="preserve"> </w:t>
      </w:r>
      <w:r w:rsidR="00F84A63" w:rsidRPr="007F290C">
        <w:rPr>
          <w:sz w:val="22"/>
          <w:szCs w:val="22"/>
        </w:rPr>
        <w:t>days</w:t>
      </w:r>
      <w:r w:rsidR="005E2C42" w:rsidRPr="007F290C">
        <w:rPr>
          <w:noProof/>
          <w:sz w:val="22"/>
          <w:szCs w:val="22"/>
        </w:rPr>
        <w:t xml:space="preserve"> after submission</w:t>
      </w:r>
      <w:r w:rsidR="005E2C42" w:rsidRPr="007F290C">
        <w:rPr>
          <w:b/>
          <w:sz w:val="22"/>
          <w:szCs w:val="22"/>
        </w:rPr>
        <w:t>.</w:t>
      </w:r>
      <w:r w:rsidR="00181B7D" w:rsidRPr="007F290C">
        <w:rPr>
          <w:b/>
          <w:sz w:val="22"/>
          <w:szCs w:val="22"/>
        </w:rPr>
        <w:t xml:space="preserve"> </w:t>
      </w:r>
      <w:r w:rsidR="000359D1" w:rsidRPr="007F290C">
        <w:rPr>
          <w:sz w:val="22"/>
          <w:szCs w:val="22"/>
        </w:rPr>
        <w:t xml:space="preserve">If an abstract is accepted for presentation, </w:t>
      </w:r>
      <w:r w:rsidR="00102EE2">
        <w:rPr>
          <w:sz w:val="22"/>
          <w:szCs w:val="22"/>
        </w:rPr>
        <w:t>the authors may be requested to</w:t>
      </w:r>
      <w:r w:rsidR="00B5202B" w:rsidRPr="007F290C">
        <w:rPr>
          <w:sz w:val="22"/>
          <w:szCs w:val="22"/>
        </w:rPr>
        <w:t xml:space="preserve"> </w:t>
      </w:r>
      <w:r w:rsidR="00102EE2">
        <w:rPr>
          <w:sz w:val="22"/>
          <w:szCs w:val="22"/>
        </w:rPr>
        <w:t>resubmit the short abstract with any necessary changes suggested by the reviewers.</w:t>
      </w:r>
      <w:r w:rsidR="00113C63" w:rsidRPr="007F290C">
        <w:rPr>
          <w:sz w:val="22"/>
          <w:szCs w:val="22"/>
        </w:rPr>
        <w:t xml:space="preserve"> All relevant information is</w:t>
      </w:r>
      <w:r w:rsidR="00B5202B" w:rsidRPr="007F290C">
        <w:rPr>
          <w:sz w:val="22"/>
          <w:szCs w:val="22"/>
        </w:rPr>
        <w:t xml:space="preserve"> </w:t>
      </w:r>
      <w:r w:rsidR="00F84A63" w:rsidRPr="007F290C">
        <w:rPr>
          <w:sz w:val="22"/>
          <w:szCs w:val="22"/>
        </w:rPr>
        <w:t xml:space="preserve">available </w:t>
      </w:r>
      <w:r w:rsidR="005E2C42" w:rsidRPr="007F290C">
        <w:rPr>
          <w:sz w:val="22"/>
          <w:szCs w:val="22"/>
        </w:rPr>
        <w:t xml:space="preserve">on the </w:t>
      </w:r>
      <w:r w:rsidR="00EA2EF3" w:rsidRPr="007F290C">
        <w:rPr>
          <w:sz w:val="22"/>
          <w:szCs w:val="22"/>
        </w:rPr>
        <w:t>conference web</w:t>
      </w:r>
      <w:r w:rsidR="00113C63" w:rsidRPr="007F290C">
        <w:rPr>
          <w:sz w:val="22"/>
          <w:szCs w:val="22"/>
        </w:rPr>
        <w:t>site. If you have further</w:t>
      </w:r>
      <w:r w:rsidR="005E2C42" w:rsidRPr="007F290C">
        <w:rPr>
          <w:sz w:val="22"/>
          <w:szCs w:val="22"/>
        </w:rPr>
        <w:t xml:space="preserve"> questions, please</w:t>
      </w:r>
      <w:r w:rsidR="00EA2EF3" w:rsidRPr="007F290C">
        <w:rPr>
          <w:sz w:val="22"/>
          <w:szCs w:val="22"/>
        </w:rPr>
        <w:t xml:space="preserve"> do not hesitate to contact us</w:t>
      </w:r>
      <w:r w:rsidR="005E2C42" w:rsidRPr="007F290C">
        <w:rPr>
          <w:sz w:val="22"/>
          <w:szCs w:val="22"/>
        </w:rPr>
        <w:t>. We look forward to</w:t>
      </w:r>
      <w:r w:rsidR="00113C63" w:rsidRPr="007F290C">
        <w:rPr>
          <w:sz w:val="22"/>
          <w:szCs w:val="22"/>
        </w:rPr>
        <w:t xml:space="preserve"> receiving your abstracts</w:t>
      </w:r>
      <w:r w:rsidR="005E2C42" w:rsidRPr="007F290C">
        <w:rPr>
          <w:sz w:val="22"/>
          <w:szCs w:val="22"/>
        </w:rPr>
        <w:t>.</w:t>
      </w:r>
      <w:r w:rsidR="00181B7D" w:rsidRPr="007F290C">
        <w:rPr>
          <w:sz w:val="22"/>
          <w:szCs w:val="22"/>
        </w:rPr>
        <w:t xml:space="preserve"> </w:t>
      </w:r>
    </w:p>
    <w:p w:rsidR="005E2C42" w:rsidRPr="007F290C" w:rsidRDefault="005E2C42" w:rsidP="00645AF2">
      <w:pPr>
        <w:spacing w:line="276" w:lineRule="auto"/>
        <w:rPr>
          <w:sz w:val="22"/>
          <w:szCs w:val="22"/>
        </w:rPr>
      </w:pPr>
      <w:r w:rsidRPr="007F290C">
        <w:rPr>
          <w:b/>
          <w:sz w:val="22"/>
          <w:szCs w:val="22"/>
        </w:rPr>
        <w:t>Keyword</w:t>
      </w:r>
      <w:r w:rsidR="009822FC" w:rsidRPr="007F290C">
        <w:rPr>
          <w:b/>
          <w:sz w:val="22"/>
          <w:szCs w:val="22"/>
        </w:rPr>
        <w:t>s</w:t>
      </w:r>
      <w:r w:rsidRPr="007F290C">
        <w:rPr>
          <w:b/>
          <w:sz w:val="22"/>
          <w:szCs w:val="22"/>
        </w:rPr>
        <w:t>:</w:t>
      </w:r>
      <w:r w:rsidR="00181B7D" w:rsidRPr="007F290C">
        <w:rPr>
          <w:b/>
          <w:sz w:val="22"/>
          <w:szCs w:val="22"/>
        </w:rPr>
        <w:t xml:space="preserve"> </w:t>
      </w:r>
      <w:r w:rsidR="00113C63" w:rsidRPr="007F290C">
        <w:rPr>
          <w:sz w:val="22"/>
          <w:szCs w:val="22"/>
        </w:rPr>
        <w:t>Keyword 1, Keyword 2, Keyword 3, Keyword 4, Keyword 5</w:t>
      </w:r>
    </w:p>
    <w:p w:rsidR="00586AE7" w:rsidRPr="007F290C" w:rsidRDefault="00586AE7" w:rsidP="00645AF2">
      <w:pPr>
        <w:spacing w:line="276" w:lineRule="auto"/>
        <w:rPr>
          <w:sz w:val="22"/>
          <w:szCs w:val="22"/>
        </w:rPr>
      </w:pPr>
    </w:p>
    <w:p w:rsidR="00D41A60" w:rsidRPr="007B7F27" w:rsidRDefault="00B9322E" w:rsidP="00D41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B7F27">
        <w:rPr>
          <w:rFonts w:ascii="Times New Roman" w:hAnsi="Times New Roman" w:cs="Times New Roman"/>
          <w:b/>
        </w:rPr>
        <w:t xml:space="preserve">Introduction </w:t>
      </w:r>
    </w:p>
    <w:p w:rsidR="00C043CA" w:rsidRPr="001D0680" w:rsidRDefault="00C043CA" w:rsidP="00CF1EF4">
      <w:pPr>
        <w:pStyle w:val="ListParagraph"/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1D0680">
        <w:rPr>
          <w:rFonts w:ascii="Times New Roman" w:hAnsi="Times New Roman" w:cs="Times New Roman"/>
          <w:i/>
        </w:rPr>
        <w:t>The introduction generally contains a background and/or a motivation for the research,</w:t>
      </w:r>
    </w:p>
    <w:p w:rsidR="00C043CA" w:rsidRPr="00F65082" w:rsidRDefault="00934AF7" w:rsidP="00F65082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FF0000"/>
        </w:rPr>
      </w:pPr>
      <w:r w:rsidRPr="001D0680">
        <w:rPr>
          <w:rFonts w:ascii="Times New Roman" w:hAnsi="Times New Roman" w:cs="Times New Roman"/>
          <w:i/>
        </w:rPr>
        <w:t>the s</w:t>
      </w:r>
      <w:r w:rsidR="00C043CA" w:rsidRPr="001D0680">
        <w:rPr>
          <w:rFonts w:ascii="Times New Roman" w:hAnsi="Times New Roman" w:cs="Times New Roman"/>
          <w:i/>
        </w:rPr>
        <w:t xml:space="preserve">cope </w:t>
      </w:r>
      <w:r w:rsidR="00CF1EF4">
        <w:rPr>
          <w:rFonts w:ascii="Times New Roman" w:hAnsi="Times New Roman" w:cs="Times New Roman"/>
          <w:i/>
        </w:rPr>
        <w:t xml:space="preserve">and objective of the paper, </w:t>
      </w:r>
      <w:r w:rsidR="00C043CA" w:rsidRPr="003B3AB8">
        <w:rPr>
          <w:rFonts w:ascii="Times New Roman" w:hAnsi="Times New Roman" w:cs="Times New Roman"/>
          <w:i/>
        </w:rPr>
        <w:t>a brief</w:t>
      </w:r>
      <w:r w:rsidRPr="003B3AB8">
        <w:rPr>
          <w:rFonts w:ascii="Times New Roman" w:hAnsi="Times New Roman" w:cs="Times New Roman"/>
          <w:i/>
        </w:rPr>
        <w:t xml:space="preserve"> review </w:t>
      </w:r>
      <w:r w:rsidR="00C043CA" w:rsidRPr="003B3AB8">
        <w:rPr>
          <w:rFonts w:ascii="Times New Roman" w:hAnsi="Times New Roman" w:cs="Times New Roman"/>
          <w:i/>
        </w:rPr>
        <w:t>of</w:t>
      </w:r>
      <w:r w:rsidRPr="003B3AB8">
        <w:rPr>
          <w:rFonts w:ascii="Times New Roman" w:hAnsi="Times New Roman" w:cs="Times New Roman"/>
          <w:i/>
        </w:rPr>
        <w:t xml:space="preserve"> pertinent literature</w:t>
      </w:r>
      <w:r w:rsidR="00CF1EF4" w:rsidRPr="003B3AB8">
        <w:rPr>
          <w:rFonts w:ascii="Times New Roman" w:hAnsi="Times New Roman" w:cs="Times New Roman"/>
          <w:i/>
        </w:rPr>
        <w:t>,</w:t>
      </w:r>
      <w:r w:rsidR="00F65082">
        <w:rPr>
          <w:rFonts w:ascii="Times New Roman" w:hAnsi="Times New Roman" w:cs="Times New Roman"/>
          <w:i/>
          <w:color w:val="FF0000"/>
        </w:rPr>
        <w:t xml:space="preserve"> </w:t>
      </w:r>
      <w:r w:rsidR="00CF1EF4">
        <w:rPr>
          <w:rFonts w:ascii="Times New Roman" w:hAnsi="Times New Roman" w:cs="Times New Roman"/>
          <w:i/>
        </w:rPr>
        <w:t>research problem and research question/s.</w:t>
      </w:r>
      <w:r w:rsidR="00F65082">
        <w:rPr>
          <w:rFonts w:ascii="Times New Roman" w:hAnsi="Times New Roman" w:cs="Times New Roman"/>
          <w:i/>
        </w:rPr>
        <w:t xml:space="preserve"> </w:t>
      </w:r>
    </w:p>
    <w:p w:rsidR="009822FC" w:rsidRPr="00CF1EF4" w:rsidRDefault="009822FC" w:rsidP="00C043C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CF1EF4">
        <w:rPr>
          <w:rFonts w:ascii="Times New Roman" w:hAnsi="Times New Roman" w:cs="Times New Roman"/>
          <w:b/>
        </w:rPr>
        <w:t>Literature review</w:t>
      </w:r>
    </w:p>
    <w:p w:rsidR="00934AF7" w:rsidRPr="00F65082" w:rsidRDefault="00CF1EF4" w:rsidP="00CF1EF4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The</w:t>
      </w:r>
      <w:r w:rsidRPr="00CF1EF4">
        <w:rPr>
          <w:rFonts w:ascii="Times New Roman" w:hAnsi="Times New Roman" w:cs="Times New Roman"/>
        </w:rPr>
        <w:t xml:space="preserve"> literature review is a comprehensive summary of previous research on a topic. The literature review surveys scholarly articles, books, and other sources relevant to a particular area of research. The review should enumerate, describe, summarize, objectively evaluate and clarify this previous research.  </w:t>
      </w:r>
    </w:p>
    <w:p w:rsidR="009822FC" w:rsidRPr="00CF1EF4" w:rsidRDefault="009822FC" w:rsidP="00D41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F1EF4">
        <w:rPr>
          <w:rFonts w:ascii="Times New Roman" w:hAnsi="Times New Roman" w:cs="Times New Roman"/>
          <w:b/>
        </w:rPr>
        <w:t>Methodology</w:t>
      </w:r>
    </w:p>
    <w:p w:rsidR="00875495" w:rsidRDefault="00875495" w:rsidP="00875495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generally includes information on the following:</w:t>
      </w:r>
    </w:p>
    <w:p w:rsidR="00875495" w:rsidRDefault="003B3AB8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type of research conducted</w:t>
      </w:r>
    </w:p>
    <w:p w:rsidR="003B3AB8" w:rsidRDefault="003B3AB8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 the sample was selected</w:t>
      </w:r>
    </w:p>
    <w:p w:rsidR="00875495" w:rsidRPr="00875495" w:rsidRDefault="003B3AB8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data was </w:t>
      </w:r>
      <w:r w:rsidR="00875495" w:rsidRPr="00875495">
        <w:rPr>
          <w:rFonts w:ascii="Times New Roman" w:hAnsi="Times New Roman" w:cs="Times New Roman"/>
        </w:rPr>
        <w:t xml:space="preserve">collected </w:t>
      </w:r>
    </w:p>
    <w:p w:rsidR="00875495" w:rsidRPr="00875495" w:rsidRDefault="00875495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75495">
        <w:rPr>
          <w:rFonts w:ascii="Times New Roman" w:hAnsi="Times New Roman" w:cs="Times New Roman"/>
        </w:rPr>
        <w:t>How data</w:t>
      </w:r>
      <w:r w:rsidR="003B3AB8">
        <w:rPr>
          <w:rFonts w:ascii="Times New Roman" w:hAnsi="Times New Roman" w:cs="Times New Roman"/>
        </w:rPr>
        <w:t xml:space="preserve"> was analyzed</w:t>
      </w:r>
    </w:p>
    <w:p w:rsidR="00875495" w:rsidRPr="00875495" w:rsidRDefault="00875495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75495">
        <w:rPr>
          <w:rFonts w:ascii="Times New Roman" w:hAnsi="Times New Roman" w:cs="Times New Roman"/>
        </w:rPr>
        <w:t>Any tools or materials used in the research</w:t>
      </w:r>
    </w:p>
    <w:p w:rsidR="00D81B29" w:rsidRDefault="00875495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75495">
        <w:rPr>
          <w:rFonts w:ascii="Times New Roman" w:hAnsi="Times New Roman" w:cs="Times New Roman"/>
        </w:rPr>
        <w:t>Your rationale for choosing these methods</w:t>
      </w:r>
    </w:p>
    <w:p w:rsidR="00875495" w:rsidRPr="00D81B29" w:rsidRDefault="00875495" w:rsidP="00D81B29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D81B29">
        <w:rPr>
          <w:rFonts w:ascii="Times New Roman" w:hAnsi="Times New Roman" w:cs="Times New Roman"/>
        </w:rPr>
        <w:t xml:space="preserve">This will allow the reader to critically evaluate a study’s overall validity and reliability.      </w:t>
      </w:r>
    </w:p>
    <w:p w:rsidR="009822FC" w:rsidRDefault="009822FC" w:rsidP="00D41A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75495">
        <w:rPr>
          <w:rFonts w:ascii="Times New Roman" w:hAnsi="Times New Roman" w:cs="Times New Roman"/>
          <w:b/>
        </w:rPr>
        <w:t>Results</w:t>
      </w:r>
      <w:r w:rsidR="00F65082">
        <w:rPr>
          <w:rFonts w:ascii="Times New Roman" w:hAnsi="Times New Roman" w:cs="Times New Roman"/>
          <w:b/>
        </w:rPr>
        <w:t xml:space="preserve"> </w:t>
      </w:r>
    </w:p>
    <w:p w:rsidR="00D81B29" w:rsidRDefault="00E70893" w:rsidP="00D81B2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presents the results of the study. The </w:t>
      </w:r>
      <w:r w:rsidRPr="00E70893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 xml:space="preserve">of </w:t>
      </w:r>
      <w:r w:rsidRPr="00E70893">
        <w:rPr>
          <w:rFonts w:ascii="Times New Roman" w:hAnsi="Times New Roman" w:cs="Times New Roman"/>
        </w:rPr>
        <w:t>descr</w:t>
      </w:r>
      <w:r w:rsidR="00D81B29">
        <w:rPr>
          <w:rFonts w:ascii="Times New Roman" w:hAnsi="Times New Roman" w:cs="Times New Roman"/>
        </w:rPr>
        <w:t>iptive figures or tables is preferred over explanations</w:t>
      </w:r>
      <w:r>
        <w:rPr>
          <w:rFonts w:ascii="Times New Roman" w:hAnsi="Times New Roman" w:cs="Times New Roman"/>
        </w:rPr>
        <w:t xml:space="preserve"> </w:t>
      </w:r>
      <w:r w:rsidRPr="00E70893">
        <w:rPr>
          <w:rFonts w:ascii="Times New Roman" w:hAnsi="Times New Roman" w:cs="Times New Roman"/>
        </w:rPr>
        <w:t>in text.</w:t>
      </w:r>
      <w:r w:rsidR="003B3AB8">
        <w:rPr>
          <w:rFonts w:ascii="Times New Roman" w:hAnsi="Times New Roman" w:cs="Times New Roman"/>
        </w:rPr>
        <w:t xml:space="preserve"> You may also integrate this with the discussion section.</w:t>
      </w:r>
      <w:r w:rsidRPr="00E70893">
        <w:rPr>
          <w:rFonts w:ascii="Times New Roman" w:hAnsi="Times New Roman" w:cs="Times New Roman"/>
        </w:rPr>
        <w:t xml:space="preserve"> </w:t>
      </w:r>
    </w:p>
    <w:p w:rsidR="009822FC" w:rsidRDefault="009822FC" w:rsidP="00D8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81B29">
        <w:rPr>
          <w:rFonts w:ascii="Times New Roman" w:hAnsi="Times New Roman" w:cs="Times New Roman"/>
          <w:b/>
        </w:rPr>
        <w:t>Discussion [OR Results&amp; Discussion]</w:t>
      </w:r>
    </w:p>
    <w:p w:rsidR="00D81B29" w:rsidRDefault="00D81B29" w:rsidP="00D81B29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provides a discussion of the results in the context of previous research as well as</w:t>
      </w:r>
      <w:r w:rsidRPr="00D81B29">
        <w:rPr>
          <w:rFonts w:ascii="Times New Roman" w:hAnsi="Times New Roman" w:cs="Times New Roman"/>
        </w:rPr>
        <w:t xml:space="preserve"> gen</w:t>
      </w:r>
      <w:r>
        <w:rPr>
          <w:rFonts w:ascii="Times New Roman" w:hAnsi="Times New Roman" w:cs="Times New Roman"/>
        </w:rPr>
        <w:t>erally accepted knowledge in your</w:t>
      </w:r>
      <w:r w:rsidRPr="00D81B29">
        <w:rPr>
          <w:rFonts w:ascii="Times New Roman" w:hAnsi="Times New Roman" w:cs="Times New Roman"/>
        </w:rPr>
        <w:t xml:space="preserve"> field</w:t>
      </w:r>
      <w:r>
        <w:rPr>
          <w:rFonts w:ascii="Times New Roman" w:hAnsi="Times New Roman" w:cs="Times New Roman"/>
        </w:rPr>
        <w:t xml:space="preserve">. </w:t>
      </w:r>
    </w:p>
    <w:p w:rsidR="009822FC" w:rsidRDefault="009822FC" w:rsidP="00D8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81B29">
        <w:rPr>
          <w:rFonts w:ascii="Times New Roman" w:hAnsi="Times New Roman" w:cs="Times New Roman"/>
          <w:b/>
        </w:rPr>
        <w:t>Conclusions</w:t>
      </w:r>
      <w:r w:rsidR="00F65082">
        <w:rPr>
          <w:rFonts w:ascii="Times New Roman" w:hAnsi="Times New Roman" w:cs="Times New Roman"/>
          <w:b/>
        </w:rPr>
        <w:t xml:space="preserve"> </w:t>
      </w:r>
    </w:p>
    <w:p w:rsidR="004D548E" w:rsidRPr="004D548E" w:rsidRDefault="004D548E" w:rsidP="004D548E">
      <w:pPr>
        <w:pStyle w:val="ListParagraph"/>
        <w:ind w:left="360"/>
        <w:rPr>
          <w:rFonts w:ascii="Times New Roman" w:hAnsi="Times New Roman" w:cs="Times New Roman"/>
        </w:rPr>
      </w:pPr>
      <w:r w:rsidRPr="004D548E">
        <w:rPr>
          <w:rFonts w:ascii="Times New Roman" w:hAnsi="Times New Roman" w:cs="Times New Roman"/>
        </w:rPr>
        <w:t xml:space="preserve">This section discusses any conclusions that can be drawn based on the results and the discussion in the previous sections. </w:t>
      </w:r>
    </w:p>
    <w:p w:rsidR="002933ED" w:rsidRDefault="009822FC" w:rsidP="002933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D548E">
        <w:rPr>
          <w:rFonts w:ascii="Times New Roman" w:hAnsi="Times New Roman" w:cs="Times New Roman"/>
          <w:b/>
        </w:rPr>
        <w:t>References</w:t>
      </w:r>
    </w:p>
    <w:p w:rsidR="00BD03BC" w:rsidRPr="002933ED" w:rsidRDefault="002933ED" w:rsidP="00F65082">
      <w:pPr>
        <w:pStyle w:val="ListParagraph"/>
        <w:ind w:left="360"/>
        <w:rPr>
          <w:rFonts w:ascii="Times New Roman" w:hAnsi="Times New Roman" w:cs="Times New Roman"/>
          <w:b/>
        </w:rPr>
      </w:pPr>
      <w:r w:rsidRPr="002933ED">
        <w:rPr>
          <w:rFonts w:ascii="Times New Roman" w:hAnsi="Times New Roman" w:cs="Times New Roman"/>
        </w:rPr>
        <w:t>This section is expected to provide</w:t>
      </w:r>
      <w:r w:rsidRPr="002933ED">
        <w:rPr>
          <w:rFonts w:ascii="Times New Roman" w:eastAsia="PMingLiU" w:hAnsi="Times New Roman" w:cs="Times New Roman"/>
          <w:kern w:val="2"/>
          <w:lang w:eastAsia="zh-TW"/>
        </w:rPr>
        <w:t xml:space="preserve"> a list</w:t>
      </w:r>
      <w:r w:rsidR="00F65082">
        <w:rPr>
          <w:rFonts w:ascii="Times New Roman" w:eastAsia="PMingLiU" w:hAnsi="Times New Roman" w:cs="Times New Roman"/>
          <w:kern w:val="2"/>
          <w:lang w:eastAsia="zh-TW"/>
        </w:rPr>
        <w:t xml:space="preserve"> </w:t>
      </w:r>
      <w:r w:rsidR="00F65082" w:rsidRPr="003B3AB8">
        <w:rPr>
          <w:rFonts w:ascii="Times New Roman" w:eastAsia="PMingLiU" w:hAnsi="Times New Roman" w:cs="Times New Roman"/>
          <w:color w:val="000000" w:themeColor="text1"/>
          <w:kern w:val="2"/>
          <w:lang w:eastAsia="zh-TW"/>
        </w:rPr>
        <w:t>(</w:t>
      </w:r>
      <w:r w:rsidR="003B3AB8" w:rsidRPr="003B3AB8">
        <w:rPr>
          <w:rFonts w:ascii="Times New Roman" w:eastAsia="PMingLiU" w:hAnsi="Times New Roman" w:cs="Times New Roman"/>
          <w:color w:val="000000" w:themeColor="text1"/>
          <w:kern w:val="2"/>
          <w:lang w:eastAsia="zh-TW"/>
        </w:rPr>
        <w:t>maximum 5</w:t>
      </w:r>
      <w:r w:rsidR="00F65082" w:rsidRPr="003B3AB8">
        <w:rPr>
          <w:rFonts w:ascii="Times New Roman" w:eastAsia="PMingLiU" w:hAnsi="Times New Roman" w:cs="Times New Roman"/>
          <w:color w:val="000000" w:themeColor="text1"/>
          <w:kern w:val="2"/>
          <w:lang w:eastAsia="zh-TW"/>
        </w:rPr>
        <w:t xml:space="preserve">) </w:t>
      </w:r>
      <w:r w:rsidRPr="002933ED">
        <w:rPr>
          <w:rFonts w:ascii="Times New Roman" w:eastAsia="PMingLiU" w:hAnsi="Times New Roman" w:cs="Times New Roman"/>
          <w:kern w:val="2"/>
          <w:lang w:eastAsia="zh-TW"/>
        </w:rPr>
        <w:t>of references in the following format: APA style 6.</w:t>
      </w:r>
      <w:r w:rsidRPr="002933ED">
        <w:rPr>
          <w:rFonts w:ascii="Times New Roman" w:hAnsi="Times New Roman" w:cs="Times New Roman"/>
        </w:rPr>
        <w:t xml:space="preserve"> The references should be typed in 10-point Times New Roman, single-spaced, with hanging indent. </w:t>
      </w:r>
    </w:p>
    <w:p w:rsidR="00B9322E" w:rsidRPr="002933ED" w:rsidRDefault="002933ED" w:rsidP="004B1165">
      <w:pPr>
        <w:tabs>
          <w:tab w:val="left" w:pos="720"/>
        </w:tabs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ab/>
      </w:r>
      <w:r w:rsidR="00D84726" w:rsidRPr="002933ED">
        <w:rPr>
          <w:rFonts w:eastAsia="Times New Roman"/>
          <w:color w:val="333333"/>
          <w:sz w:val="20"/>
          <w:szCs w:val="20"/>
        </w:rPr>
        <w:t>Lumby, J. (2001). </w:t>
      </w:r>
      <w:r w:rsidR="00D84726" w:rsidRPr="002933ED">
        <w:rPr>
          <w:rFonts w:eastAsia="Times New Roman"/>
          <w:i/>
          <w:iCs/>
          <w:color w:val="333333"/>
          <w:sz w:val="20"/>
          <w:szCs w:val="20"/>
        </w:rPr>
        <w:t>Who cares? The changing social care system.</w:t>
      </w:r>
      <w:r w:rsidR="00D84726" w:rsidRPr="002933ED">
        <w:rPr>
          <w:rFonts w:eastAsia="Times New Roman"/>
          <w:color w:val="333333"/>
          <w:sz w:val="20"/>
          <w:szCs w:val="20"/>
        </w:rPr>
        <w:t xml:space="preserve"> Sydney, </w:t>
      </w:r>
      <w:r w:rsidR="00B9322E" w:rsidRPr="002933ED">
        <w:rPr>
          <w:rFonts w:eastAsia="Times New Roman"/>
          <w:color w:val="333333"/>
          <w:sz w:val="20"/>
          <w:szCs w:val="20"/>
        </w:rPr>
        <w:t xml:space="preserve">  </w:t>
      </w:r>
    </w:p>
    <w:p w:rsidR="00D84726" w:rsidRPr="002933ED" w:rsidRDefault="00BD03BC" w:rsidP="004B1165">
      <w:pPr>
        <w:tabs>
          <w:tab w:val="left" w:pos="720"/>
        </w:tabs>
        <w:rPr>
          <w:sz w:val="20"/>
          <w:szCs w:val="20"/>
        </w:rPr>
      </w:pPr>
      <w:r w:rsidRPr="002933ED">
        <w:rPr>
          <w:rFonts w:eastAsia="Times New Roman"/>
          <w:color w:val="333333"/>
          <w:sz w:val="20"/>
          <w:szCs w:val="20"/>
        </w:rPr>
        <w:tab/>
      </w:r>
      <w:r w:rsidR="002933ED">
        <w:rPr>
          <w:rFonts w:eastAsia="Times New Roman"/>
          <w:color w:val="333333"/>
          <w:sz w:val="20"/>
          <w:szCs w:val="20"/>
        </w:rPr>
        <w:tab/>
      </w:r>
      <w:r w:rsidR="002933ED">
        <w:rPr>
          <w:rFonts w:eastAsia="Times New Roman"/>
          <w:color w:val="333333"/>
          <w:sz w:val="20"/>
          <w:szCs w:val="20"/>
        </w:rPr>
        <w:tab/>
      </w:r>
      <w:r w:rsidR="00D84726" w:rsidRPr="002933ED">
        <w:rPr>
          <w:rFonts w:eastAsia="Times New Roman"/>
          <w:color w:val="333333"/>
          <w:sz w:val="20"/>
          <w:szCs w:val="20"/>
        </w:rPr>
        <w:t>Australia: Allen &amp; Unwin.</w:t>
      </w:r>
    </w:p>
    <w:p w:rsidR="00BD03BC" w:rsidRPr="002933ED" w:rsidRDefault="002933ED" w:rsidP="00BD03BC">
      <w:pPr>
        <w:tabs>
          <w:tab w:val="left" w:pos="720"/>
        </w:tabs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ab/>
      </w:r>
      <w:r w:rsidR="00D84726" w:rsidRPr="002933ED">
        <w:rPr>
          <w:rFonts w:eastAsia="Times New Roman"/>
          <w:color w:val="333333"/>
          <w:sz w:val="20"/>
          <w:szCs w:val="20"/>
        </w:rPr>
        <w:t xml:space="preserve">Boughton, M., &amp; Halliday, L. (2008). A challenge to the menopause stereotype: Young </w:t>
      </w:r>
    </w:p>
    <w:p w:rsidR="00D84726" w:rsidRPr="002933ED" w:rsidRDefault="002933ED" w:rsidP="002933ED">
      <w:pPr>
        <w:tabs>
          <w:tab w:val="left" w:pos="720"/>
        </w:tabs>
        <w:ind w:left="1428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ab/>
      </w:r>
      <w:r w:rsidR="00D84726" w:rsidRPr="002933ED">
        <w:rPr>
          <w:rFonts w:eastAsia="Times New Roman"/>
          <w:color w:val="333333"/>
          <w:sz w:val="20"/>
          <w:szCs w:val="20"/>
        </w:rPr>
        <w:t>women's reflections of 'being diagnosed' as menopausal. </w:t>
      </w:r>
      <w:r w:rsidR="00D84726" w:rsidRPr="002933ED">
        <w:rPr>
          <w:rFonts w:eastAsia="Times New Roman"/>
          <w:i/>
          <w:iCs/>
          <w:color w:val="333333"/>
          <w:sz w:val="20"/>
          <w:szCs w:val="20"/>
        </w:rPr>
        <w:t>Health Social Care in the Community, 16</w:t>
      </w:r>
      <w:r w:rsidR="00D84726" w:rsidRPr="002933ED">
        <w:rPr>
          <w:rFonts w:eastAsia="Times New Roman"/>
          <w:color w:val="333333"/>
          <w:sz w:val="20"/>
          <w:szCs w:val="20"/>
        </w:rPr>
        <w:t xml:space="preserve">(6), 565-572. </w:t>
      </w:r>
    </w:p>
    <w:sectPr w:rsidR="00D84726" w:rsidRPr="002933ED" w:rsidSect="007F290C">
      <w:pgSz w:w="11906" w:h="16838" w:code="9"/>
      <w:pgMar w:top="1296" w:right="1728" w:bottom="1296" w:left="1728" w:header="288" w:footer="100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59" w:rsidRDefault="00FA7459">
      <w:r>
        <w:separator/>
      </w:r>
    </w:p>
  </w:endnote>
  <w:endnote w:type="continuationSeparator" w:id="0">
    <w:p w:rsidR="00FA7459" w:rsidRDefault="00FA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59" w:rsidRDefault="00FA7459">
      <w:r>
        <w:separator/>
      </w:r>
    </w:p>
  </w:footnote>
  <w:footnote w:type="continuationSeparator" w:id="0">
    <w:p w:rsidR="00FA7459" w:rsidRDefault="00FA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87E7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24056"/>
    <w:multiLevelType w:val="multilevel"/>
    <w:tmpl w:val="EB42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A26F4"/>
    <w:multiLevelType w:val="hybridMultilevel"/>
    <w:tmpl w:val="33FA5B4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40165B6C"/>
    <w:multiLevelType w:val="hybridMultilevel"/>
    <w:tmpl w:val="2D768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C03B2B"/>
    <w:multiLevelType w:val="hybridMultilevel"/>
    <w:tmpl w:val="6E065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AE1E88"/>
    <w:multiLevelType w:val="multilevel"/>
    <w:tmpl w:val="1E1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6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A2"/>
    <w:rsid w:val="000052F3"/>
    <w:rsid w:val="00015E61"/>
    <w:rsid w:val="000359D1"/>
    <w:rsid w:val="00036856"/>
    <w:rsid w:val="000502FB"/>
    <w:rsid w:val="00050D47"/>
    <w:rsid w:val="00051706"/>
    <w:rsid w:val="00062959"/>
    <w:rsid w:val="00083EC1"/>
    <w:rsid w:val="00095B8F"/>
    <w:rsid w:val="000A70EC"/>
    <w:rsid w:val="000B59C0"/>
    <w:rsid w:val="000D5295"/>
    <w:rsid w:val="000D7391"/>
    <w:rsid w:val="00101D1F"/>
    <w:rsid w:val="00102EE2"/>
    <w:rsid w:val="00113C63"/>
    <w:rsid w:val="00120A21"/>
    <w:rsid w:val="00121AC6"/>
    <w:rsid w:val="0013269D"/>
    <w:rsid w:val="00145710"/>
    <w:rsid w:val="00181B7D"/>
    <w:rsid w:val="001839E7"/>
    <w:rsid w:val="001C0A37"/>
    <w:rsid w:val="001C49C0"/>
    <w:rsid w:val="001C558E"/>
    <w:rsid w:val="001D0680"/>
    <w:rsid w:val="001D35EC"/>
    <w:rsid w:val="001E0E0C"/>
    <w:rsid w:val="001F630A"/>
    <w:rsid w:val="00206D2E"/>
    <w:rsid w:val="002144AD"/>
    <w:rsid w:val="00250576"/>
    <w:rsid w:val="002933ED"/>
    <w:rsid w:val="002A25D5"/>
    <w:rsid w:val="002B6B0B"/>
    <w:rsid w:val="002C2635"/>
    <w:rsid w:val="002F007F"/>
    <w:rsid w:val="00300ACC"/>
    <w:rsid w:val="003115FB"/>
    <w:rsid w:val="003239DA"/>
    <w:rsid w:val="00384B1C"/>
    <w:rsid w:val="003A409F"/>
    <w:rsid w:val="003B3AB8"/>
    <w:rsid w:val="004005F8"/>
    <w:rsid w:val="004021BB"/>
    <w:rsid w:val="00412DFC"/>
    <w:rsid w:val="00463356"/>
    <w:rsid w:val="00487C99"/>
    <w:rsid w:val="004B1165"/>
    <w:rsid w:val="004B7DCE"/>
    <w:rsid w:val="004D548E"/>
    <w:rsid w:val="0054235A"/>
    <w:rsid w:val="00544EE0"/>
    <w:rsid w:val="0057133A"/>
    <w:rsid w:val="00574F4A"/>
    <w:rsid w:val="00577587"/>
    <w:rsid w:val="00586AE7"/>
    <w:rsid w:val="00597EAB"/>
    <w:rsid w:val="005A1957"/>
    <w:rsid w:val="005B1242"/>
    <w:rsid w:val="005C77CA"/>
    <w:rsid w:val="005D2EFF"/>
    <w:rsid w:val="005E2C42"/>
    <w:rsid w:val="005E622D"/>
    <w:rsid w:val="005F70D2"/>
    <w:rsid w:val="006016EE"/>
    <w:rsid w:val="0062282E"/>
    <w:rsid w:val="00641CEF"/>
    <w:rsid w:val="00642F7B"/>
    <w:rsid w:val="00645AF2"/>
    <w:rsid w:val="006A1459"/>
    <w:rsid w:val="00702E52"/>
    <w:rsid w:val="00706739"/>
    <w:rsid w:val="00710A5F"/>
    <w:rsid w:val="00717CE3"/>
    <w:rsid w:val="00746B2B"/>
    <w:rsid w:val="0076526E"/>
    <w:rsid w:val="007674D3"/>
    <w:rsid w:val="0077004F"/>
    <w:rsid w:val="00790975"/>
    <w:rsid w:val="00790A02"/>
    <w:rsid w:val="00793358"/>
    <w:rsid w:val="007951F8"/>
    <w:rsid w:val="007B091B"/>
    <w:rsid w:val="007B7F27"/>
    <w:rsid w:val="007C1D29"/>
    <w:rsid w:val="007C5B8E"/>
    <w:rsid w:val="007E0C77"/>
    <w:rsid w:val="007F290C"/>
    <w:rsid w:val="008463D3"/>
    <w:rsid w:val="00860023"/>
    <w:rsid w:val="00875495"/>
    <w:rsid w:val="00883FE5"/>
    <w:rsid w:val="008879BE"/>
    <w:rsid w:val="008E7747"/>
    <w:rsid w:val="008F112C"/>
    <w:rsid w:val="009079DB"/>
    <w:rsid w:val="009132DC"/>
    <w:rsid w:val="00923AB8"/>
    <w:rsid w:val="00930064"/>
    <w:rsid w:val="00933637"/>
    <w:rsid w:val="00934AF7"/>
    <w:rsid w:val="009359DF"/>
    <w:rsid w:val="00956034"/>
    <w:rsid w:val="00966023"/>
    <w:rsid w:val="0097741A"/>
    <w:rsid w:val="009822FC"/>
    <w:rsid w:val="00987159"/>
    <w:rsid w:val="00992DB5"/>
    <w:rsid w:val="009D1ED4"/>
    <w:rsid w:val="009D5F95"/>
    <w:rsid w:val="00A348F6"/>
    <w:rsid w:val="00A460F9"/>
    <w:rsid w:val="00A65D5A"/>
    <w:rsid w:val="00A660A6"/>
    <w:rsid w:val="00A667D9"/>
    <w:rsid w:val="00A913EF"/>
    <w:rsid w:val="00AA13A8"/>
    <w:rsid w:val="00AA5528"/>
    <w:rsid w:val="00AB712D"/>
    <w:rsid w:val="00AC7A49"/>
    <w:rsid w:val="00AD07A8"/>
    <w:rsid w:val="00AF75B2"/>
    <w:rsid w:val="00B0374F"/>
    <w:rsid w:val="00B473FC"/>
    <w:rsid w:val="00B51602"/>
    <w:rsid w:val="00B5202B"/>
    <w:rsid w:val="00B87965"/>
    <w:rsid w:val="00B9322E"/>
    <w:rsid w:val="00BA104B"/>
    <w:rsid w:val="00BB7FD4"/>
    <w:rsid w:val="00BD03BC"/>
    <w:rsid w:val="00BD4BA4"/>
    <w:rsid w:val="00BE00B2"/>
    <w:rsid w:val="00BF0B83"/>
    <w:rsid w:val="00BF730B"/>
    <w:rsid w:val="00C043CA"/>
    <w:rsid w:val="00C179FA"/>
    <w:rsid w:val="00C34450"/>
    <w:rsid w:val="00C402A0"/>
    <w:rsid w:val="00C50BDE"/>
    <w:rsid w:val="00C53C3F"/>
    <w:rsid w:val="00C746F9"/>
    <w:rsid w:val="00C77F6C"/>
    <w:rsid w:val="00C83B08"/>
    <w:rsid w:val="00C957AC"/>
    <w:rsid w:val="00CD025E"/>
    <w:rsid w:val="00CE25DE"/>
    <w:rsid w:val="00CF1EF4"/>
    <w:rsid w:val="00CF3680"/>
    <w:rsid w:val="00D41A60"/>
    <w:rsid w:val="00D456E9"/>
    <w:rsid w:val="00D5369F"/>
    <w:rsid w:val="00D537D4"/>
    <w:rsid w:val="00D6750C"/>
    <w:rsid w:val="00D81B29"/>
    <w:rsid w:val="00D84726"/>
    <w:rsid w:val="00D9627F"/>
    <w:rsid w:val="00DC7204"/>
    <w:rsid w:val="00DD4AED"/>
    <w:rsid w:val="00DE077E"/>
    <w:rsid w:val="00DF1CDD"/>
    <w:rsid w:val="00DF35D1"/>
    <w:rsid w:val="00E04EC1"/>
    <w:rsid w:val="00E10D2A"/>
    <w:rsid w:val="00E22DA2"/>
    <w:rsid w:val="00E37C06"/>
    <w:rsid w:val="00E53164"/>
    <w:rsid w:val="00E61F5D"/>
    <w:rsid w:val="00E70893"/>
    <w:rsid w:val="00E84060"/>
    <w:rsid w:val="00EA2EF3"/>
    <w:rsid w:val="00EA3125"/>
    <w:rsid w:val="00EA3130"/>
    <w:rsid w:val="00EA7A71"/>
    <w:rsid w:val="00EC20A2"/>
    <w:rsid w:val="00F06EC1"/>
    <w:rsid w:val="00F139E7"/>
    <w:rsid w:val="00F1787E"/>
    <w:rsid w:val="00F33A38"/>
    <w:rsid w:val="00F33F81"/>
    <w:rsid w:val="00F51450"/>
    <w:rsid w:val="00F65082"/>
    <w:rsid w:val="00F80A27"/>
    <w:rsid w:val="00F84A63"/>
    <w:rsid w:val="00F95C31"/>
    <w:rsid w:val="00FA15CD"/>
    <w:rsid w:val="00FA7459"/>
    <w:rsid w:val="00FB3C23"/>
    <w:rsid w:val="00FE7B46"/>
    <w:rsid w:val="00FF6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ECAE22-2152-47DB-97EB-4B342239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38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3A38"/>
    <w:rPr>
      <w:rFonts w:ascii="Verdana" w:hAnsi="Verdana" w:hint="default"/>
      <w:color w:val="000033"/>
      <w:sz w:val="20"/>
      <w:szCs w:val="20"/>
      <w:u w:val="single"/>
    </w:rPr>
  </w:style>
  <w:style w:type="paragraph" w:styleId="NormalWeb">
    <w:name w:val="Normal (Web)"/>
    <w:basedOn w:val="Normal"/>
    <w:rsid w:val="00F33A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FollowedHyperlink">
    <w:name w:val="FollowedHyperlink"/>
    <w:rsid w:val="00F33A38"/>
    <w:rPr>
      <w:color w:val="800080"/>
      <w:u w:val="single"/>
    </w:rPr>
  </w:style>
  <w:style w:type="paragraph" w:styleId="Footer">
    <w:name w:val="footer"/>
    <w:basedOn w:val="Normal"/>
    <w:rsid w:val="00F33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Strong">
    <w:name w:val="Strong"/>
    <w:uiPriority w:val="22"/>
    <w:qFormat/>
    <w:rsid w:val="00F33A38"/>
    <w:rPr>
      <w:b/>
      <w:bCs/>
    </w:rPr>
  </w:style>
  <w:style w:type="paragraph" w:styleId="FootnoteText">
    <w:name w:val="footnote text"/>
    <w:basedOn w:val="Normal"/>
    <w:semiHidden/>
    <w:rsid w:val="00083EC1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083EC1"/>
    <w:rPr>
      <w:vertAlign w:val="superscript"/>
    </w:rPr>
  </w:style>
  <w:style w:type="paragraph" w:styleId="Header">
    <w:name w:val="header"/>
    <w:basedOn w:val="Normal"/>
    <w:rsid w:val="00CE2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45AF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5D2E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2DFC"/>
    <w:rPr>
      <w:i/>
      <w:iCs/>
    </w:rPr>
  </w:style>
  <w:style w:type="table" w:styleId="TableGrid">
    <w:name w:val="Table Grid"/>
    <w:basedOn w:val="TableNormal"/>
    <w:rsid w:val="001D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792">
          <w:marLeft w:val="107"/>
          <w:marRight w:val="107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793F-22DD-4C84-808F-F5B3BDA1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Style guide for authors</vt:lpstr>
    </vt:vector>
  </TitlesOfParts>
  <Company>KAT</Company>
  <LinksUpToDate>false</LinksUpToDate>
  <CharactersWithSpaces>3633</CharactersWithSpaces>
  <SharedDoc>false</SharedDoc>
  <HLinks>
    <vt:vector size="18" baseType="variant">
      <vt:variant>
        <vt:i4>2359421</vt:i4>
      </vt:variant>
      <vt:variant>
        <vt:i4>6</vt:i4>
      </vt:variant>
      <vt:variant>
        <vt:i4>0</vt:i4>
      </vt:variant>
      <vt:variant>
        <vt:i4>5</vt:i4>
      </vt:variant>
      <vt:variant>
        <vt:lpwstr>http://aom.pace.edu/amjnew/style_guide.html</vt:lpwstr>
      </vt:variant>
      <vt:variant>
        <vt:lpwstr/>
      </vt:variant>
      <vt:variant>
        <vt:i4>6553692</vt:i4>
      </vt:variant>
      <vt:variant>
        <vt:i4>3</vt:i4>
      </vt:variant>
      <vt:variant>
        <vt:i4>0</vt:i4>
      </vt:variant>
      <vt:variant>
        <vt:i4>5</vt:i4>
      </vt:variant>
      <vt:variant>
        <vt:lpwstr>mailto:ecase2013@gmail.com</vt:lpwstr>
      </vt:variant>
      <vt:variant>
        <vt:lpwstr/>
      </vt:variant>
      <vt:variant>
        <vt:i4>6553692</vt:i4>
      </vt:variant>
      <vt:variant>
        <vt:i4>0</vt:i4>
      </vt:variant>
      <vt:variant>
        <vt:i4>0</vt:i4>
      </vt:variant>
      <vt:variant>
        <vt:i4>5</vt:i4>
      </vt:variant>
      <vt:variant>
        <vt:lpwstr>mailto:ecase2013@gmail.com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Style guide for authors</dc:title>
  <dc:creator>KAT</dc:creator>
  <cp:lastModifiedBy>hp</cp:lastModifiedBy>
  <cp:revision>4</cp:revision>
  <cp:lastPrinted>2018-01-07T01:37:00Z</cp:lastPrinted>
  <dcterms:created xsi:type="dcterms:W3CDTF">2019-11-08T06:26:00Z</dcterms:created>
  <dcterms:modified xsi:type="dcterms:W3CDTF">2021-07-02T03:48:00Z</dcterms:modified>
</cp:coreProperties>
</file>